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A0" w:rsidRDefault="008149A0" w:rsidP="008149A0">
      <w:pPr>
        <w:pStyle w:val="Default"/>
        <w:jc w:val="both"/>
      </w:pPr>
    </w:p>
    <w:p w:rsidR="00122DD5" w:rsidRPr="0010296A" w:rsidRDefault="00122DD5" w:rsidP="001029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10296A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Аннотация к рабочей программе для 2</w:t>
      </w:r>
      <w:r w:rsidR="0010296A" w:rsidRPr="0010296A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  <w:r w:rsidRPr="0010296A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-</w:t>
      </w:r>
      <w:r w:rsidR="0010296A" w:rsidRPr="0010296A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  <w:r w:rsidRPr="0010296A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4 классов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</w:t>
      </w:r>
    </w:p>
    <w:p w:rsidR="008149A0" w:rsidRDefault="00122DD5" w:rsidP="008149A0">
      <w:pPr>
        <w:pStyle w:val="Default"/>
        <w:jc w:val="both"/>
      </w:pPr>
      <w:r w:rsidRPr="009166E4">
        <w:rPr>
          <w:rFonts w:eastAsia="Times New Roman"/>
          <w:lang w:eastAsia="ru-RU"/>
        </w:rPr>
        <w:t xml:space="preserve">Программа составлена в соответствии с требованиями Закона РФ «Об образовании», Федерального государственного стандарта, Примерных программ Министерства образования и науки РФ, программы курса к учебникам «Английский язык. </w:t>
      </w:r>
      <w:proofErr w:type="spellStart"/>
      <w:r w:rsidRPr="009166E4">
        <w:rPr>
          <w:rFonts w:eastAsia="Times New Roman"/>
          <w:lang w:eastAsia="ru-RU"/>
        </w:rPr>
        <w:t>Brilliant</w:t>
      </w:r>
      <w:proofErr w:type="spellEnd"/>
      <w:r w:rsidRPr="009166E4">
        <w:rPr>
          <w:rFonts w:eastAsia="Times New Roman"/>
          <w:lang w:eastAsia="ru-RU"/>
        </w:rPr>
        <w:t xml:space="preserve">» (2-4 классы, авт. Ю.А. Комарова, И.В Ларионова, </w:t>
      </w:r>
      <w:proofErr w:type="spellStart"/>
      <w:r w:rsidRPr="009166E4">
        <w:rPr>
          <w:rFonts w:eastAsia="Times New Roman"/>
          <w:lang w:eastAsia="ru-RU"/>
        </w:rPr>
        <w:t>Ж.Перретт</w:t>
      </w:r>
      <w:proofErr w:type="spellEnd"/>
      <w:r w:rsidRPr="009166E4">
        <w:rPr>
          <w:rFonts w:eastAsia="Times New Roman"/>
          <w:lang w:eastAsia="ru-RU"/>
        </w:rPr>
        <w:t xml:space="preserve">). </w:t>
      </w:r>
      <w:r w:rsidR="008149A0">
        <w:t>Программ</w:t>
      </w:r>
      <w:r w:rsidR="00A4583B">
        <w:t xml:space="preserve">а реализуется в классах: 2а, 2б, </w:t>
      </w:r>
      <w:r w:rsidR="008149A0">
        <w:t>3а,</w:t>
      </w:r>
      <w:r w:rsidR="00A4583B">
        <w:t xml:space="preserve"> </w:t>
      </w:r>
      <w:r w:rsidR="008149A0">
        <w:t>3б,</w:t>
      </w:r>
      <w:r w:rsidR="00A4583B">
        <w:t xml:space="preserve"> </w:t>
      </w:r>
      <w:r w:rsidR="0010296A">
        <w:t>4а,</w:t>
      </w:r>
      <w:r w:rsidR="00A4583B">
        <w:t xml:space="preserve"> </w:t>
      </w:r>
      <w:bookmarkStart w:id="0" w:name="_GoBack"/>
      <w:bookmarkEnd w:id="0"/>
      <w:r w:rsidR="0010296A">
        <w:t>4б.</w:t>
      </w:r>
    </w:p>
    <w:p w:rsidR="008149A0" w:rsidRDefault="008149A0" w:rsidP="008149A0">
      <w:pPr>
        <w:pStyle w:val="Default"/>
        <w:jc w:val="both"/>
      </w:pPr>
    </w:p>
    <w:p w:rsidR="008149A0" w:rsidRPr="00573CE0" w:rsidRDefault="008149A0" w:rsidP="008149A0">
      <w:pPr>
        <w:pStyle w:val="Default"/>
        <w:jc w:val="both"/>
        <w:rPr>
          <w:b/>
        </w:rPr>
      </w:pPr>
      <w:r>
        <w:rPr>
          <w:b/>
        </w:rPr>
        <w:t>Настоящая р</w:t>
      </w:r>
      <w:r w:rsidRPr="00573CE0">
        <w:rPr>
          <w:b/>
        </w:rPr>
        <w:t xml:space="preserve">абочая программа ориентирована на использование учебников: </w:t>
      </w:r>
    </w:p>
    <w:p w:rsidR="00531BDB" w:rsidRDefault="00531BDB" w:rsidP="00531BDB">
      <w:pPr>
        <w:pStyle w:val="a3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531BDB">
        <w:rPr>
          <w:rFonts w:ascii="Times New Roman" w:hAnsi="Times New Roman" w:cs="Times New Roman"/>
          <w:sz w:val="23"/>
          <w:szCs w:val="23"/>
        </w:rPr>
        <w:t xml:space="preserve"> Ю.А.Комарова «Английский язык» Учебник для 2 класса,  ИД</w:t>
      </w:r>
      <w:proofErr w:type="gramStart"/>
      <w:r w:rsidRPr="00531BDB">
        <w:rPr>
          <w:rFonts w:ascii="Times New Roman" w:hAnsi="Times New Roman" w:cs="Times New Roman"/>
          <w:sz w:val="23"/>
          <w:szCs w:val="23"/>
        </w:rPr>
        <w:t>.: «</w:t>
      </w:r>
      <w:proofErr w:type="gramEnd"/>
      <w:r w:rsidRPr="00531BDB">
        <w:rPr>
          <w:rFonts w:ascii="Times New Roman" w:hAnsi="Times New Roman" w:cs="Times New Roman"/>
          <w:sz w:val="23"/>
          <w:szCs w:val="23"/>
        </w:rPr>
        <w:t>Русское слово»,</w:t>
      </w:r>
      <w:r w:rsidR="0010296A">
        <w:rPr>
          <w:rFonts w:ascii="Times New Roman" w:hAnsi="Times New Roman" w:cs="Times New Roman"/>
          <w:sz w:val="23"/>
          <w:szCs w:val="23"/>
        </w:rPr>
        <w:t xml:space="preserve"> 2020</w:t>
      </w:r>
      <w:r w:rsidRPr="00531BDB">
        <w:rPr>
          <w:rFonts w:ascii="Times New Roman" w:hAnsi="Times New Roman" w:cs="Times New Roman"/>
          <w:sz w:val="23"/>
          <w:szCs w:val="23"/>
        </w:rPr>
        <w:t>г.</w:t>
      </w:r>
    </w:p>
    <w:p w:rsidR="00531BDB" w:rsidRDefault="00531BDB" w:rsidP="00531BDB">
      <w:pPr>
        <w:pStyle w:val="a3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531BDB">
        <w:rPr>
          <w:rFonts w:ascii="Times New Roman" w:hAnsi="Times New Roman" w:cs="Times New Roman"/>
          <w:sz w:val="23"/>
          <w:szCs w:val="23"/>
        </w:rPr>
        <w:t>Ю.А.Комарова «Английский язык» Учеб</w:t>
      </w:r>
      <w:r>
        <w:rPr>
          <w:rFonts w:ascii="Times New Roman" w:hAnsi="Times New Roman" w:cs="Times New Roman"/>
          <w:sz w:val="23"/>
          <w:szCs w:val="23"/>
        </w:rPr>
        <w:t>ник для 3</w:t>
      </w:r>
      <w:r w:rsidRPr="00531BDB">
        <w:rPr>
          <w:rFonts w:ascii="Times New Roman" w:hAnsi="Times New Roman" w:cs="Times New Roman"/>
          <w:sz w:val="23"/>
          <w:szCs w:val="23"/>
        </w:rPr>
        <w:t xml:space="preserve"> кла</w:t>
      </w:r>
      <w:r w:rsidR="0010296A">
        <w:rPr>
          <w:rFonts w:ascii="Times New Roman" w:hAnsi="Times New Roman" w:cs="Times New Roman"/>
          <w:sz w:val="23"/>
          <w:szCs w:val="23"/>
        </w:rPr>
        <w:t>сса,  ИД</w:t>
      </w:r>
      <w:proofErr w:type="gramStart"/>
      <w:r w:rsidR="0010296A">
        <w:rPr>
          <w:rFonts w:ascii="Times New Roman" w:hAnsi="Times New Roman" w:cs="Times New Roman"/>
          <w:sz w:val="23"/>
          <w:szCs w:val="23"/>
        </w:rPr>
        <w:t>.: «</w:t>
      </w:r>
      <w:proofErr w:type="gramEnd"/>
      <w:r w:rsidR="0010296A">
        <w:rPr>
          <w:rFonts w:ascii="Times New Roman" w:hAnsi="Times New Roman" w:cs="Times New Roman"/>
          <w:sz w:val="23"/>
          <w:szCs w:val="23"/>
        </w:rPr>
        <w:t>Русское слово», 2020</w:t>
      </w:r>
      <w:r w:rsidRPr="00531BDB">
        <w:rPr>
          <w:rFonts w:ascii="Times New Roman" w:hAnsi="Times New Roman" w:cs="Times New Roman"/>
          <w:sz w:val="23"/>
          <w:szCs w:val="23"/>
        </w:rPr>
        <w:t>г.</w:t>
      </w:r>
    </w:p>
    <w:p w:rsidR="008149A0" w:rsidRPr="00531BDB" w:rsidRDefault="00531BDB" w:rsidP="00531BDB">
      <w:pPr>
        <w:pStyle w:val="a3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531BDB">
        <w:rPr>
          <w:rFonts w:ascii="Times New Roman" w:hAnsi="Times New Roman" w:cs="Times New Roman"/>
          <w:sz w:val="23"/>
          <w:szCs w:val="23"/>
        </w:rPr>
        <w:t>Ю.А.Комарова «Английский язык» Учеб</w:t>
      </w:r>
      <w:r>
        <w:rPr>
          <w:rFonts w:ascii="Times New Roman" w:hAnsi="Times New Roman" w:cs="Times New Roman"/>
          <w:sz w:val="23"/>
          <w:szCs w:val="23"/>
        </w:rPr>
        <w:t>ник для 4</w:t>
      </w:r>
      <w:r w:rsidRPr="00531BDB">
        <w:rPr>
          <w:rFonts w:ascii="Times New Roman" w:hAnsi="Times New Roman" w:cs="Times New Roman"/>
          <w:sz w:val="23"/>
          <w:szCs w:val="23"/>
        </w:rPr>
        <w:t xml:space="preserve"> класса,  ИД</w:t>
      </w:r>
      <w:proofErr w:type="gramStart"/>
      <w:r w:rsidRPr="00531BDB">
        <w:rPr>
          <w:rFonts w:ascii="Times New Roman" w:hAnsi="Times New Roman" w:cs="Times New Roman"/>
          <w:sz w:val="23"/>
          <w:szCs w:val="23"/>
        </w:rPr>
        <w:t>.: «</w:t>
      </w:r>
      <w:proofErr w:type="gramEnd"/>
      <w:r w:rsidRPr="00531BDB">
        <w:rPr>
          <w:rFonts w:ascii="Times New Roman" w:hAnsi="Times New Roman" w:cs="Times New Roman"/>
          <w:sz w:val="23"/>
          <w:szCs w:val="23"/>
        </w:rPr>
        <w:t xml:space="preserve">Русское слово», </w:t>
      </w:r>
      <w:r w:rsidR="0010296A">
        <w:rPr>
          <w:rFonts w:ascii="Times New Roman" w:hAnsi="Times New Roman" w:cs="Times New Roman"/>
          <w:sz w:val="23"/>
          <w:szCs w:val="23"/>
        </w:rPr>
        <w:t>2020</w:t>
      </w:r>
      <w:r w:rsidRPr="00531BDB">
        <w:rPr>
          <w:rFonts w:ascii="Times New Roman" w:hAnsi="Times New Roman" w:cs="Times New Roman"/>
          <w:sz w:val="23"/>
          <w:szCs w:val="23"/>
        </w:rPr>
        <w:t>г.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педагогике,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122DD5" w:rsidRPr="009166E4" w:rsidRDefault="00122DD5" w:rsidP="00916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как дидактическую основу обучения;</w:t>
      </w:r>
    </w:p>
    <w:p w:rsidR="00122DD5" w:rsidRPr="009166E4" w:rsidRDefault="0010296A" w:rsidP="00916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 - </w:t>
      </w:r>
      <w:r w:rsidR="00122DD5"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когнитивный подход как психолингвистическую основу обучения иностранным языкам;</w:t>
      </w:r>
    </w:p>
    <w:p w:rsidR="00122DD5" w:rsidRPr="009166E4" w:rsidRDefault="00122DD5" w:rsidP="009166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способ достижения нового качества образования.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учитывая роль английского языка как языка межнационального общения.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курсу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язык.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Brilliant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социокультурных сообществ. Обсуждение жизненных ситуаций во время обучения, приобщения российских учащихся к интересам и проблемам англоговорящих ровесников способствует приобретению ими целевой и нравственной ориентации в современном обществе</w:t>
      </w:r>
      <w:r w:rsidR="00102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вносят вклад в становление их личности.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английскому языку по данному курсу призвано:</w:t>
      </w:r>
    </w:p>
    <w:p w:rsidR="00122DD5" w:rsidRPr="009166E4" w:rsidRDefault="00122DD5" w:rsidP="009166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жизни;</w:t>
      </w:r>
    </w:p>
    <w:p w:rsidR="00122DD5" w:rsidRPr="009166E4" w:rsidRDefault="00122DD5" w:rsidP="009166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и эмоциональному развитию учащихся, развивать их творческие способности;</w:t>
      </w:r>
    </w:p>
    <w:p w:rsidR="00122DD5" w:rsidRPr="009166E4" w:rsidRDefault="00122DD5" w:rsidP="009166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122DD5" w:rsidRPr="009166E4" w:rsidRDefault="00122DD5" w:rsidP="009166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122DD5" w:rsidRPr="009166E4" w:rsidRDefault="00122DD5" w:rsidP="009166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межкультурную компетенцию учащихся.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ему уровне в основных видах речевой деятельности: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предполагает: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на иностранном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 - психологической адаптации младших школьников к новому языковому миру для определения в дальнейшем психологического барьера при использовании иностранного языка как средства общения;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22DD5" w:rsidRPr="009166E4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122DD5" w:rsidRPr="008149A0" w:rsidRDefault="00122DD5" w:rsidP="009166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способностей, овладение умением координированной работы с разными компонентами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10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методического комплекта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учебником, рабочей тетрадью,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приложением и др.), умением работать в паре, в группе.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характеристики УМК: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направленные на формирование и развитие коммуникативных умений в реальных ситуациях общения;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формированию у младших школьников артикуляционных,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и ритмико-интонационных навыков;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фактор оптимизации процесса обучения английскому языку;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игры и проектные работы, стимулирующие интерес учащихся к изучению английского языка;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Англо-русский словарь с транскрипцией;</w:t>
      </w:r>
    </w:p>
    <w:p w:rsidR="00122DD5" w:rsidRPr="009166E4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методические рекомендации на русском языке в книге для учителя;</w:t>
      </w:r>
    </w:p>
    <w:p w:rsidR="00122DD5" w:rsidRPr="008149A0" w:rsidRDefault="00122DD5" w:rsidP="009166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диск для работы на интерактивной доске.</w:t>
      </w:r>
    </w:p>
    <w:p w:rsidR="0010296A" w:rsidRDefault="0010296A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УМК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состоит из следующих компонентов: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 аудиодиском;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тетрадь;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учителя;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диск;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демонстрационных карточек;</w:t>
      </w:r>
    </w:p>
    <w:p w:rsidR="00122DD5" w:rsidRPr="009166E4" w:rsidRDefault="00122DD5" w:rsidP="009166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подразделяется на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макроединицы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DD5" w:rsidRPr="009166E4" w:rsidRDefault="00122DD5" w:rsidP="00916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курс (раздел 1);</w:t>
      </w:r>
    </w:p>
    <w:p w:rsidR="00122DD5" w:rsidRPr="009166E4" w:rsidRDefault="00122DD5" w:rsidP="00916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курс (раздел 2-11);</w:t>
      </w:r>
    </w:p>
    <w:p w:rsidR="00122DD5" w:rsidRPr="009166E4" w:rsidRDefault="00122DD5" w:rsidP="00916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и приложение.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следующие задачи:</w:t>
      </w:r>
    </w:p>
    <w:p w:rsidR="00122DD5" w:rsidRPr="009166E4" w:rsidRDefault="00122DD5" w:rsidP="009166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элементарное филологическое образование учащихся, приобщить их с ранних лет к общечеловеческим культурным ценностям и к русской национальной культуре;</w:t>
      </w:r>
    </w:p>
    <w:p w:rsidR="00122DD5" w:rsidRPr="009166E4" w:rsidRDefault="00122DD5" w:rsidP="009166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младших школьников нравственных понятий, убеждений;</w:t>
      </w:r>
    </w:p>
    <w:p w:rsidR="00122DD5" w:rsidRPr="009166E4" w:rsidRDefault="00122DD5" w:rsidP="009166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122DD5" w:rsidRPr="009166E4" w:rsidRDefault="00122DD5" w:rsidP="009166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интеллектуального развития младших школьников посредством творческого использования ими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получаемых в школе.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разработанному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характеризуется спецификой следующих своих компонентов:</w:t>
      </w:r>
    </w:p>
    <w:p w:rsidR="00122DD5" w:rsidRPr="009166E4" w:rsidRDefault="00122DD5" w:rsidP="009166E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Содержательного;</w:t>
      </w:r>
    </w:p>
    <w:p w:rsidR="00122DD5" w:rsidRPr="009166E4" w:rsidRDefault="00122DD5" w:rsidP="009166E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Содержательный компонент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вида, что является необходимым условием современного образования. Названный аспект обеспечивает системность и преемственность в изучении языка. Тексты разных стилей и жанров и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обеспечивают взаимное функционирование частей целого.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 компонент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обуславливает коммуникативн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направленность курса, что обеспечивает реализацию основной функции языка – быть средством общения; формирование умений ориентироваться в ситуации общения, адекватно воспринимать речь, правильно строить свое высказывание, контролировать и корректировать его в зависимости от речевой ситуации.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Деятельностый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способствует развитию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– их способностей к самопознанию и самосовершенствованию посредством сознательного и активного присвоения ими нового 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опыта и возрастании значимости для них процесса и результата обучения и развития. Данный аспект обеспечивает дифференциацию и индивидуализацию образовательного процесса.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позволяет учителю эффективно реализовать обучающий, развивающий и воспитательный потенциалы каждого урока, помогает организовать эффективную работу на уроке и дома и способствует созданию интеллектуальной и эмоциональной среды, необходимой для успешного овладения языком младшими школьниками.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  <w:proofErr w:type="gramStart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курсу</w:t>
      </w:r>
      <w:proofErr w:type="gramEnd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«Английский язык. </w:t>
      </w:r>
      <w:proofErr w:type="spellStart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Brilliant</w:t>
      </w:r>
      <w:proofErr w:type="spellEnd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22DD5" w:rsidRPr="009166E4" w:rsidRDefault="00122DD5" w:rsidP="009166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сообществе; осознание языка, в том числе английского, как основного средства общения между людьми;</w:t>
      </w:r>
    </w:p>
    <w:p w:rsidR="00122DD5" w:rsidRPr="00811510" w:rsidRDefault="00122DD5" w:rsidP="009166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122DD5" w:rsidRPr="009166E4" w:rsidRDefault="00122DD5" w:rsidP="009166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 w:rsidR="00122DD5" w:rsidRPr="009166E4" w:rsidRDefault="00122DD5" w:rsidP="009166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в пределах возможностей младшего школьника взаимодействовать с окружающими, решая задачи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надпредметного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характера;</w:t>
      </w:r>
    </w:p>
    <w:p w:rsidR="00122DD5" w:rsidRPr="009166E4" w:rsidRDefault="00122DD5" w:rsidP="009166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познавательной, эмоциональной и волевой сфер младшего школьника; развитие мотивации к изучению английского языка;</w:t>
      </w:r>
    </w:p>
    <w:p w:rsidR="00122DD5" w:rsidRPr="008149A0" w:rsidRDefault="00122DD5" w:rsidP="009166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комплекта.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22DD5" w:rsidRPr="009166E4" w:rsidRDefault="00122DD5" w:rsidP="009166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ключевыми компетенциями.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Речевая компетенция в видах речевой деятельности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Говорение 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диалогах: этикетный диалог в ограниченном круге типичных ситуаций общения; диало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расспрос (вопрос – ответ); диалог побуждение к действию;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семье, друге;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наизусть небольшие произведения детского фольклора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и песни);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122DD5" w:rsidRPr="009166E4" w:rsidRDefault="00122DD5" w:rsidP="009166E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текста.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22DD5" w:rsidRPr="009166E4" w:rsidRDefault="00122DD5" w:rsidP="009166E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речь учителя и одноклассников;</w:t>
      </w:r>
    </w:p>
    <w:p w:rsidR="00122DD5" w:rsidRPr="009166E4" w:rsidRDefault="00122DD5" w:rsidP="009166E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основную информацию, в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сообщение, рассказ, сказка), построенном в основном на знакомом языковом материале;</w:t>
      </w:r>
    </w:p>
    <w:p w:rsidR="00122DD5" w:rsidRPr="009166E4" w:rsidRDefault="00122DD5" w:rsidP="009166E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полностью понимать информацию, содержащуюся в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Чтение </w:t>
      </w:r>
    </w:p>
    <w:p w:rsidR="00122DD5" w:rsidRPr="009166E4" w:rsidRDefault="00122DD5" w:rsidP="009166E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122DD5" w:rsidRPr="009166E4" w:rsidRDefault="00122DD5" w:rsidP="009166E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материале, соблюдая правила чтения, произношения и нужную интонацию;</w:t>
      </w:r>
    </w:p>
    <w:p w:rsidR="00122DD5" w:rsidRPr="009166E4" w:rsidRDefault="00122DD5" w:rsidP="009166E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незнакомые слова; находить в тексте нужную информацию;</w:t>
      </w:r>
    </w:p>
    <w:p w:rsidR="00122DD5" w:rsidRPr="009166E4" w:rsidRDefault="00122DD5" w:rsidP="009166E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122DD5" w:rsidRPr="009166E4" w:rsidRDefault="00122DD5" w:rsidP="009166E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 простые предложения;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слово, предложение, текст в соответствии с решаемой учебной задачей;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личное письмо;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анкету;</w:t>
      </w:r>
    </w:p>
    <w:p w:rsidR="00122DD5" w:rsidRPr="009166E4" w:rsidRDefault="00122DD5" w:rsidP="009166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конверт (с опорой на образец).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Языковая компетенция (владение языковыми средствами)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английским алфавитом; знать последовательность букв в нем; 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правила чтения и орфографии, читать и писать изученные слова английского языка;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транскрипции;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122DD5" w:rsidRPr="009166E4" w:rsidRDefault="00122DD5" w:rsidP="009166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написание слова в словаре учебника.</w:t>
      </w:r>
    </w:p>
    <w:p w:rsidR="0010296A" w:rsidRDefault="0010296A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296A" w:rsidRDefault="0010296A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Фонетическая сторона речи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произносить все звуки английского языка, соблюдая нормы произношения звуков;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</w:t>
      </w:r>
      <w:proofErr w:type="gram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интонационных особенностей;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случаи использования связующего ‘r’ и соблюдать их в речи;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122DD5" w:rsidRPr="009166E4" w:rsidRDefault="00122DD5" w:rsidP="009166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изучаемые слова по транскрипции.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122DD5" w:rsidRPr="009166E4" w:rsidRDefault="00122DD5" w:rsidP="009166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устном и письменном тексте изученные лексические единицы; в том числе устойчивые словосочетания, в пределах тематики начальной школы;</w:t>
      </w:r>
    </w:p>
    <w:p w:rsidR="00122DD5" w:rsidRPr="009166E4" w:rsidRDefault="00122DD5" w:rsidP="009166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122DD5" w:rsidRPr="009166E4" w:rsidRDefault="00122DD5" w:rsidP="009166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122DD5" w:rsidRPr="009166E4" w:rsidRDefault="00122DD5" w:rsidP="009166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(интернациональные и сложные слова).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изученные существительные с определенным/ неопределенным/ нулевым артиклем;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past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future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may,must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личные, притяжательные, вопросительные и указательные местоимения;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в речи неопределенными местоимениями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some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any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степени сравнения прилагательных и употреблять их в речи;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(до 100) и порядковые (до 30) числительные;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употребительные предлоги для выражения временных и пространственных отношений;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союзами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речи безличные предложения, предложения с конструкцией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there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there</w:t>
      </w:r>
      <w:proofErr w:type="spellEnd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16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are</w:t>
      </w:r>
      <w:proofErr w:type="spellEnd"/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DD5" w:rsidRPr="009166E4" w:rsidRDefault="00122DD5" w:rsidP="009166E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 смысловые глаголы).</w:t>
      </w:r>
    </w:p>
    <w:p w:rsidR="00122DD5" w:rsidRPr="009166E4" w:rsidRDefault="00122DD5" w:rsidP="00916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Социокультурная компетенция</w:t>
      </w:r>
    </w:p>
    <w:p w:rsidR="0074297F" w:rsidRPr="009166E4" w:rsidRDefault="00122DD5" w:rsidP="00916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</w:t>
      </w:r>
      <w:r w:rsidRPr="0091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английском языке, небольших произведений детского фольклора (стихов, песен); знание элементарных норм речевого и неречевого поведения, принятых в странах изучаемого языка.</w:t>
      </w:r>
    </w:p>
    <w:sectPr w:rsidR="0074297F" w:rsidRPr="009166E4" w:rsidSect="0081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17E"/>
    <w:multiLevelType w:val="multilevel"/>
    <w:tmpl w:val="60E4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11404"/>
    <w:multiLevelType w:val="multilevel"/>
    <w:tmpl w:val="06F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79E1"/>
    <w:multiLevelType w:val="multilevel"/>
    <w:tmpl w:val="FF0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35287"/>
    <w:multiLevelType w:val="multilevel"/>
    <w:tmpl w:val="7EB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00863"/>
    <w:multiLevelType w:val="multilevel"/>
    <w:tmpl w:val="D1AAF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30F3"/>
    <w:multiLevelType w:val="multilevel"/>
    <w:tmpl w:val="35E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042B3"/>
    <w:multiLevelType w:val="multilevel"/>
    <w:tmpl w:val="446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262FA"/>
    <w:multiLevelType w:val="multilevel"/>
    <w:tmpl w:val="AC165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96B9E"/>
    <w:multiLevelType w:val="multilevel"/>
    <w:tmpl w:val="D24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042D7"/>
    <w:multiLevelType w:val="multilevel"/>
    <w:tmpl w:val="CD5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57810"/>
    <w:multiLevelType w:val="multilevel"/>
    <w:tmpl w:val="90C4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25AEA"/>
    <w:multiLevelType w:val="multilevel"/>
    <w:tmpl w:val="3C1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63153"/>
    <w:multiLevelType w:val="multilevel"/>
    <w:tmpl w:val="E35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9354E"/>
    <w:multiLevelType w:val="multilevel"/>
    <w:tmpl w:val="5B54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74A72"/>
    <w:multiLevelType w:val="multilevel"/>
    <w:tmpl w:val="5332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E2108"/>
    <w:multiLevelType w:val="multilevel"/>
    <w:tmpl w:val="EBC0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81BCE"/>
    <w:multiLevelType w:val="multilevel"/>
    <w:tmpl w:val="EEA0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D4532"/>
    <w:multiLevelType w:val="multilevel"/>
    <w:tmpl w:val="83D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936B7"/>
    <w:multiLevelType w:val="multilevel"/>
    <w:tmpl w:val="A36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A2810"/>
    <w:multiLevelType w:val="multilevel"/>
    <w:tmpl w:val="648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01955"/>
    <w:multiLevelType w:val="hybridMultilevel"/>
    <w:tmpl w:val="E4C6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C65B7"/>
    <w:multiLevelType w:val="multilevel"/>
    <w:tmpl w:val="D74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5619A"/>
    <w:multiLevelType w:val="multilevel"/>
    <w:tmpl w:val="2BF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15938"/>
    <w:multiLevelType w:val="multilevel"/>
    <w:tmpl w:val="111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A36FA"/>
    <w:multiLevelType w:val="multilevel"/>
    <w:tmpl w:val="B3C2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26839"/>
    <w:multiLevelType w:val="multilevel"/>
    <w:tmpl w:val="6006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4"/>
  </w:num>
  <w:num w:numId="5">
    <w:abstractNumId w:val="17"/>
  </w:num>
  <w:num w:numId="6">
    <w:abstractNumId w:val="3"/>
  </w:num>
  <w:num w:numId="7">
    <w:abstractNumId w:val="0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23"/>
  </w:num>
  <w:num w:numId="13">
    <w:abstractNumId w:val="7"/>
  </w:num>
  <w:num w:numId="14">
    <w:abstractNumId w:val="6"/>
  </w:num>
  <w:num w:numId="15">
    <w:abstractNumId w:val="10"/>
  </w:num>
  <w:num w:numId="16">
    <w:abstractNumId w:val="21"/>
  </w:num>
  <w:num w:numId="17">
    <w:abstractNumId w:val="5"/>
  </w:num>
  <w:num w:numId="18">
    <w:abstractNumId w:val="13"/>
  </w:num>
  <w:num w:numId="19">
    <w:abstractNumId w:val="1"/>
  </w:num>
  <w:num w:numId="20">
    <w:abstractNumId w:val="16"/>
  </w:num>
  <w:num w:numId="21">
    <w:abstractNumId w:val="11"/>
  </w:num>
  <w:num w:numId="22">
    <w:abstractNumId w:val="15"/>
  </w:num>
  <w:num w:numId="23">
    <w:abstractNumId w:val="19"/>
  </w:num>
  <w:num w:numId="24">
    <w:abstractNumId w:val="18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DD5"/>
    <w:rsid w:val="0010296A"/>
    <w:rsid w:val="00122DD5"/>
    <w:rsid w:val="00531BDB"/>
    <w:rsid w:val="0074297F"/>
    <w:rsid w:val="00811510"/>
    <w:rsid w:val="00813ACB"/>
    <w:rsid w:val="008149A0"/>
    <w:rsid w:val="009166E4"/>
    <w:rsid w:val="00A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</dc:creator>
  <cp:keywords/>
  <dc:description/>
  <cp:lastModifiedBy>Ирина</cp:lastModifiedBy>
  <cp:revision>6</cp:revision>
  <dcterms:created xsi:type="dcterms:W3CDTF">2020-02-08T10:15:00Z</dcterms:created>
  <dcterms:modified xsi:type="dcterms:W3CDTF">2023-04-23T16:35:00Z</dcterms:modified>
</cp:coreProperties>
</file>